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B6" w:rsidRDefault="00B602B6" w:rsidP="00B602B6">
      <w:pPr>
        <w:rPr>
          <w:sz w:val="28"/>
        </w:rPr>
      </w:pPr>
    </w:p>
    <w:p w:rsidR="00B602B6" w:rsidRPr="00565990" w:rsidRDefault="00B602B6" w:rsidP="00B602B6">
      <w:pPr>
        <w:jc w:val="right"/>
        <w:rPr>
          <w:sz w:val="28"/>
        </w:rPr>
      </w:pPr>
      <w:bookmarkStart w:id="0" w:name="_GoBack"/>
      <w:r w:rsidRPr="00565990">
        <w:rPr>
          <w:sz w:val="28"/>
        </w:rPr>
        <w:t xml:space="preserve">Dnia </w:t>
      </w:r>
      <w:r>
        <w:rPr>
          <w:sz w:val="28"/>
        </w:rPr>
        <w:t>6 czerwca</w:t>
      </w:r>
      <w:r w:rsidRPr="00565990">
        <w:rPr>
          <w:sz w:val="28"/>
        </w:rPr>
        <w:t xml:space="preserve"> 2024 roku</w:t>
      </w:r>
    </w:p>
    <w:p w:rsidR="00B602B6" w:rsidRDefault="00B602B6" w:rsidP="00B602B6">
      <w:pPr>
        <w:rPr>
          <w:sz w:val="28"/>
        </w:rPr>
      </w:pPr>
      <w:r w:rsidRPr="00565990">
        <w:rPr>
          <w:sz w:val="28"/>
        </w:rPr>
        <w:t xml:space="preserve">Sygn. akt I </w:t>
      </w:r>
      <w:proofErr w:type="spellStart"/>
      <w:r w:rsidRPr="00565990">
        <w:rPr>
          <w:sz w:val="28"/>
        </w:rPr>
        <w:t>Ns</w:t>
      </w:r>
      <w:proofErr w:type="spellEnd"/>
      <w:r w:rsidRPr="00565990">
        <w:rPr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>28/22</w:t>
      </w:r>
    </w:p>
    <w:p w:rsidR="00B602B6" w:rsidRPr="00565990" w:rsidRDefault="00B602B6" w:rsidP="00B602B6">
      <w:pPr>
        <w:rPr>
          <w:sz w:val="28"/>
        </w:rPr>
      </w:pPr>
    </w:p>
    <w:p w:rsidR="00B602B6" w:rsidRPr="00565990" w:rsidRDefault="00B602B6" w:rsidP="00B602B6">
      <w:pPr>
        <w:rPr>
          <w:sz w:val="28"/>
        </w:rPr>
      </w:pPr>
    </w:p>
    <w:p w:rsidR="00B602B6" w:rsidRDefault="00B602B6" w:rsidP="00B602B6">
      <w:pPr>
        <w:jc w:val="center"/>
        <w:rPr>
          <w:b/>
          <w:sz w:val="36"/>
        </w:rPr>
      </w:pPr>
      <w:r w:rsidRPr="00565990">
        <w:rPr>
          <w:b/>
          <w:sz w:val="36"/>
        </w:rPr>
        <w:t>O G Ł O S Z E N I E</w:t>
      </w:r>
    </w:p>
    <w:p w:rsidR="00B602B6" w:rsidRDefault="00B602B6" w:rsidP="00B602B6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602B6" w:rsidRDefault="00B602B6" w:rsidP="00B602B6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602B6" w:rsidRPr="00B602B6" w:rsidRDefault="00B602B6" w:rsidP="00B602B6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6"/>
          <w:szCs w:val="26"/>
        </w:rPr>
        <w:t>„</w:t>
      </w:r>
      <w:r w:rsidRPr="00B602B6">
        <w:rPr>
          <w:rFonts w:ascii="Times New Roman" w:hAnsi="Times New Roman"/>
          <w:sz w:val="24"/>
          <w:szCs w:val="24"/>
        </w:rPr>
        <w:t xml:space="preserve">Przed Sądem Rejonowym w Jarosławiu I Wydziałem Cywilnym pod sygn. akt </w:t>
      </w:r>
      <w:r>
        <w:rPr>
          <w:rFonts w:ascii="Times New Roman" w:hAnsi="Times New Roman"/>
          <w:sz w:val="24"/>
          <w:szCs w:val="24"/>
        </w:rPr>
        <w:br/>
      </w:r>
      <w:r w:rsidRPr="00B602B6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B602B6">
        <w:rPr>
          <w:rFonts w:ascii="Times New Roman" w:hAnsi="Times New Roman"/>
          <w:sz w:val="24"/>
          <w:szCs w:val="24"/>
        </w:rPr>
        <w:t>Ns</w:t>
      </w:r>
      <w:proofErr w:type="spellEnd"/>
      <w:r w:rsidRPr="00B602B6">
        <w:rPr>
          <w:rFonts w:ascii="Times New Roman" w:hAnsi="Times New Roman"/>
          <w:sz w:val="24"/>
          <w:szCs w:val="24"/>
        </w:rPr>
        <w:t xml:space="preserve"> 628/22 toczy się postępowanie z wniosku Teresy Kasprzak z udziałem Ryszarda Sroka, Jerzego Sroka, Ryszarda </w:t>
      </w:r>
      <w:proofErr w:type="spellStart"/>
      <w:r w:rsidRPr="00B602B6">
        <w:rPr>
          <w:rFonts w:ascii="Times New Roman" w:hAnsi="Times New Roman"/>
          <w:sz w:val="24"/>
          <w:szCs w:val="24"/>
        </w:rPr>
        <w:t>Szegda</w:t>
      </w:r>
      <w:proofErr w:type="spellEnd"/>
      <w:r w:rsidRPr="00B602B6">
        <w:rPr>
          <w:rFonts w:ascii="Times New Roman" w:hAnsi="Times New Roman"/>
          <w:sz w:val="24"/>
          <w:szCs w:val="24"/>
        </w:rPr>
        <w:t xml:space="preserve">, Jana </w:t>
      </w:r>
      <w:proofErr w:type="spellStart"/>
      <w:r w:rsidRPr="00B602B6">
        <w:rPr>
          <w:rFonts w:ascii="Times New Roman" w:hAnsi="Times New Roman"/>
          <w:sz w:val="24"/>
          <w:szCs w:val="24"/>
        </w:rPr>
        <w:t>Szegda</w:t>
      </w:r>
      <w:proofErr w:type="spellEnd"/>
      <w:r w:rsidRPr="00B602B6">
        <w:rPr>
          <w:rFonts w:ascii="Times New Roman" w:hAnsi="Times New Roman"/>
          <w:sz w:val="24"/>
          <w:szCs w:val="24"/>
        </w:rPr>
        <w:t xml:space="preserve">, Franciszka Kasprzak, Andrzeja Sierant, Ryszarda Sierant, Mateusza Zawistowskiego, Macieja Zawistowskiego, Marii Smyczek, Alicji </w:t>
      </w:r>
      <w:proofErr w:type="spellStart"/>
      <w:r w:rsidRPr="00B602B6">
        <w:rPr>
          <w:rFonts w:ascii="Times New Roman" w:hAnsi="Times New Roman"/>
          <w:sz w:val="24"/>
          <w:szCs w:val="24"/>
        </w:rPr>
        <w:t>Chruszczyk</w:t>
      </w:r>
      <w:proofErr w:type="spellEnd"/>
      <w:r w:rsidRPr="00B602B6">
        <w:rPr>
          <w:rFonts w:ascii="Times New Roman" w:hAnsi="Times New Roman"/>
          <w:sz w:val="24"/>
          <w:szCs w:val="24"/>
        </w:rPr>
        <w:t xml:space="preserve">, Teresy </w:t>
      </w:r>
      <w:proofErr w:type="spellStart"/>
      <w:r w:rsidRPr="00B602B6">
        <w:rPr>
          <w:rFonts w:ascii="Times New Roman" w:hAnsi="Times New Roman"/>
          <w:sz w:val="24"/>
          <w:szCs w:val="24"/>
        </w:rPr>
        <w:t>Salabura</w:t>
      </w:r>
      <w:proofErr w:type="spellEnd"/>
      <w:r w:rsidRPr="00B602B6">
        <w:rPr>
          <w:rFonts w:ascii="Times New Roman" w:hAnsi="Times New Roman"/>
          <w:sz w:val="24"/>
          <w:szCs w:val="24"/>
        </w:rPr>
        <w:t xml:space="preserve"> – Baszanowskiej, Anny Dobrzańskiej, Jadwigi Kasprzak, Małgorzaty Kasprzak, Janiny Kasprzak – </w:t>
      </w:r>
      <w:proofErr w:type="spellStart"/>
      <w:r w:rsidRPr="00B602B6">
        <w:rPr>
          <w:rFonts w:ascii="Times New Roman" w:hAnsi="Times New Roman"/>
          <w:sz w:val="24"/>
          <w:szCs w:val="24"/>
        </w:rPr>
        <w:t>Smaś</w:t>
      </w:r>
      <w:proofErr w:type="spellEnd"/>
      <w:r w:rsidRPr="00B602B6">
        <w:rPr>
          <w:rFonts w:ascii="Times New Roman" w:hAnsi="Times New Roman"/>
          <w:sz w:val="24"/>
          <w:szCs w:val="24"/>
        </w:rPr>
        <w:t xml:space="preserve">, Marii Klimowicz, Haliny </w:t>
      </w:r>
      <w:proofErr w:type="spellStart"/>
      <w:r w:rsidRPr="00B602B6">
        <w:rPr>
          <w:rFonts w:ascii="Times New Roman" w:hAnsi="Times New Roman"/>
          <w:sz w:val="24"/>
          <w:szCs w:val="24"/>
        </w:rPr>
        <w:t>Parzybut</w:t>
      </w:r>
      <w:proofErr w:type="spellEnd"/>
      <w:r w:rsidRPr="00B602B6">
        <w:rPr>
          <w:rFonts w:ascii="Times New Roman" w:hAnsi="Times New Roman"/>
          <w:sz w:val="24"/>
          <w:szCs w:val="24"/>
        </w:rPr>
        <w:t>, Elżbiety Tokarz, Joanny Zawistowskiej i Zuzanny Zawistowskiej o stwierdzenie nabycia w drodze zasiedzenia prawa własności nieruchomości stanowiących działki numer:</w:t>
      </w:r>
    </w:p>
    <w:p w:rsidR="00B602B6" w:rsidRPr="00B602B6" w:rsidRDefault="00B602B6" w:rsidP="00B602B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4"/>
          <w:szCs w:val="24"/>
        </w:rPr>
        <w:t>- 1172 o powierzchni 0,2162 ha położonej w Jarosławiu, obręb numer 4, dla której uprzednio prowadzony był wykaz hipoteczny LWH 453 (zamkniętym) gm. kat. Jarosław,</w:t>
      </w:r>
    </w:p>
    <w:p w:rsidR="00B602B6" w:rsidRPr="00B602B6" w:rsidRDefault="00B602B6" w:rsidP="00B602B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4"/>
          <w:szCs w:val="24"/>
        </w:rPr>
        <w:t>- 295 o powierzchni 0,1040 ha położonej w Jarosławiu, obręb numer 4, dla której uprzednio prowadzony był wykaz hipoteczny LWH 452 (zamkniętym) gm. kat. Jarosław,</w:t>
      </w:r>
    </w:p>
    <w:p w:rsidR="00B602B6" w:rsidRPr="00B602B6" w:rsidRDefault="00B602B6" w:rsidP="00B602B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4"/>
          <w:szCs w:val="24"/>
        </w:rPr>
        <w:t>- 1072 o powierzchni 0,0348 ha położonej w Jarosławiu, obręb numer 4, dla której uprzednio prowadzony był wykaz hipoteczny LWH 1709 (zamkniętym) gm. kat. Jarosław,</w:t>
      </w:r>
    </w:p>
    <w:p w:rsidR="00B602B6" w:rsidRPr="00B602B6" w:rsidRDefault="00B602B6" w:rsidP="00B602B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4"/>
          <w:szCs w:val="24"/>
        </w:rPr>
        <w:t>- 1077 o powierzchni 0,1489 ha położonej w Jarosławiu, obręb numer 4, dla której uprzednio prowadzony był wykaz hipoteczny LWH 1709 (zamkniętym) gm. kat. Jarosław,</w:t>
      </w:r>
    </w:p>
    <w:p w:rsidR="00B602B6" w:rsidRPr="00B602B6" w:rsidRDefault="00B602B6" w:rsidP="00B602B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4"/>
          <w:szCs w:val="24"/>
        </w:rPr>
        <w:t>- 1122 o powierzchni 0,0871 ha położonej w Jarosławiu, obręb numer 4, dla której uprzednio prowadzony był wykaz hipoteczny LWH 2614 (zamkniętym) gm. kat. Jarosław,</w:t>
      </w:r>
    </w:p>
    <w:p w:rsidR="00B602B6" w:rsidRPr="00B602B6" w:rsidRDefault="00B602B6" w:rsidP="00B602B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4"/>
          <w:szCs w:val="24"/>
        </w:rPr>
        <w:t>- 1164/2 o powierzchni 0,1189 ha położonej w Jarosławiu, obręb numer 4, dla której uprzednio prowadzony był wykaz hipoteczny LWH 453 (zamkniętym) gm. kat. Jarosław,</w:t>
      </w:r>
    </w:p>
    <w:p w:rsidR="00B602B6" w:rsidRPr="00B602B6" w:rsidRDefault="00B602B6" w:rsidP="00B602B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4"/>
          <w:szCs w:val="24"/>
        </w:rPr>
        <w:t xml:space="preserve">- 1188 o powierzchni 0,1070 ha położonej w Jarosławiu, obręb numer 4, dla której uprzednio prowadzony był wykaz hipoteczny LWH 453 (zamkniętym) gm. kat. Jarosław. </w:t>
      </w:r>
    </w:p>
    <w:p w:rsidR="00B602B6" w:rsidRPr="00B602B6" w:rsidRDefault="00B602B6" w:rsidP="00B602B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4"/>
          <w:szCs w:val="24"/>
        </w:rPr>
        <w:t xml:space="preserve">Dla nieruchomości tych nie są prowadzone księgi wieczyste. </w:t>
      </w:r>
    </w:p>
    <w:p w:rsidR="00B602B6" w:rsidRPr="00B602B6" w:rsidRDefault="00B602B6" w:rsidP="00B602B6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4"/>
          <w:szCs w:val="24"/>
        </w:rPr>
        <w:t>Znajdują się one w posiadaniu Teresy Kasprzak.</w:t>
      </w:r>
    </w:p>
    <w:p w:rsidR="00B602B6" w:rsidRPr="00B602B6" w:rsidRDefault="00B602B6" w:rsidP="00B602B6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4"/>
          <w:szCs w:val="24"/>
        </w:rPr>
        <w:t>W troku postępowania ustalono, że na parceli gruntowej numer 3255 po drugim etapie ewidencji gruntów powstała działka numer 2530 o powierzchni 0,2244 ha, która w wyniku przeprowadzonej modernizacji ewidencji gruntów i budynków miasta Jarosław, obręb 4, zmieniła oznaczenie i powierzchnię na działkę numer 1172 o powierzchni 0,2162 ha.</w:t>
      </w:r>
    </w:p>
    <w:p w:rsidR="00B602B6" w:rsidRPr="00B602B6" w:rsidRDefault="00B602B6" w:rsidP="00B602B6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4"/>
          <w:szCs w:val="24"/>
        </w:rPr>
        <w:t xml:space="preserve">Ustalono również, że na parceli budowlanej numer 973 oraz parcelach gruntowych numer 3676, 3959 i 3960 po drugim etapie ewidencji gruntów powstała działka numer 1125 </w:t>
      </w:r>
      <w:r>
        <w:rPr>
          <w:rFonts w:ascii="Times New Roman" w:hAnsi="Times New Roman"/>
          <w:sz w:val="24"/>
          <w:szCs w:val="24"/>
        </w:rPr>
        <w:br/>
      </w:r>
      <w:r w:rsidRPr="00B602B6">
        <w:rPr>
          <w:rFonts w:ascii="Times New Roman" w:hAnsi="Times New Roman"/>
          <w:sz w:val="24"/>
          <w:szCs w:val="24"/>
        </w:rPr>
        <w:t>o powierzchni 0,0972 ha, która następnie wskutek przeprowadzonej modernizacji ewidencji gruntów i budynków miasta Jarosław, obręb 4, zmieniła oznaczenie i powierzchnię na działkę numer 295 o powierzchni 0,1040 ha.</w:t>
      </w:r>
    </w:p>
    <w:p w:rsidR="00B602B6" w:rsidRPr="00B602B6" w:rsidRDefault="00B602B6" w:rsidP="00B602B6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4"/>
          <w:szCs w:val="24"/>
        </w:rPr>
        <w:t>Zostało ponadto ustalone, że na parceli gruntowej numer 3396 ogród po drugim etapie ewidencji gr</w:t>
      </w:r>
      <w:r w:rsidRPr="00B602B6">
        <w:rPr>
          <w:rFonts w:ascii="Times New Roman" w:hAnsi="Times New Roman"/>
          <w:sz w:val="24"/>
          <w:szCs w:val="24"/>
        </w:rPr>
        <w:t xml:space="preserve">untów powstała działka nr 1136 </w:t>
      </w:r>
      <w:r w:rsidRPr="00B602B6">
        <w:rPr>
          <w:rFonts w:ascii="Times New Roman" w:hAnsi="Times New Roman"/>
          <w:sz w:val="24"/>
          <w:szCs w:val="24"/>
        </w:rPr>
        <w:t xml:space="preserve">o powierzchni 0,0322 ha, która następnie </w:t>
      </w:r>
      <w:r>
        <w:rPr>
          <w:rFonts w:ascii="Times New Roman" w:hAnsi="Times New Roman"/>
          <w:sz w:val="24"/>
          <w:szCs w:val="24"/>
        </w:rPr>
        <w:br/>
      </w:r>
      <w:r w:rsidRPr="00B602B6">
        <w:rPr>
          <w:rFonts w:ascii="Times New Roman" w:hAnsi="Times New Roman"/>
          <w:sz w:val="24"/>
          <w:szCs w:val="24"/>
        </w:rPr>
        <w:t>w wyniku przeprowadzonej modernizacji ewidencji gruntów i b</w:t>
      </w:r>
      <w:r w:rsidRPr="00B602B6">
        <w:rPr>
          <w:rFonts w:ascii="Times New Roman" w:hAnsi="Times New Roman"/>
          <w:sz w:val="24"/>
          <w:szCs w:val="24"/>
        </w:rPr>
        <w:t xml:space="preserve">udynków miasta Jarosław, obręb </w:t>
      </w:r>
      <w:r w:rsidRPr="00B602B6">
        <w:rPr>
          <w:rFonts w:ascii="Times New Roman" w:hAnsi="Times New Roman"/>
          <w:sz w:val="24"/>
          <w:szCs w:val="24"/>
        </w:rPr>
        <w:t xml:space="preserve">4 zmieniła oznaczenie i powierzchnię na działkę nr 1072 o powierzchni 0,0348 ha. </w:t>
      </w:r>
    </w:p>
    <w:p w:rsidR="00B602B6" w:rsidRPr="00B602B6" w:rsidRDefault="00B602B6" w:rsidP="00B602B6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4"/>
          <w:szCs w:val="24"/>
        </w:rPr>
        <w:t xml:space="preserve">Ponadto ustalono, że na parcelach gruntowych numer 3387/1 ogród – wpisanej do LWH 2614 (zamkniętego) gm. kat. Jarosław, numer 3387/2 i 3387/3 – wpisanych do LWH 1622 </w:t>
      </w:r>
      <w:r w:rsidRPr="00B602B6">
        <w:rPr>
          <w:rFonts w:ascii="Times New Roman" w:hAnsi="Times New Roman"/>
          <w:sz w:val="24"/>
          <w:szCs w:val="24"/>
        </w:rPr>
        <w:lastRenderedPageBreak/>
        <w:t xml:space="preserve">(zamkniętego) gm. kat. Jarosław i numer 3387/4 ogród – wpisanej do LWH 2570 (zamkniętego) gm. kat. Jarosław po drugim etapie ewidencji gruntów powstała działka numer 1143 </w:t>
      </w:r>
      <w:r>
        <w:rPr>
          <w:rFonts w:ascii="Times New Roman" w:hAnsi="Times New Roman"/>
          <w:sz w:val="24"/>
          <w:szCs w:val="24"/>
        </w:rPr>
        <w:br/>
      </w:r>
      <w:r w:rsidRPr="00B602B6">
        <w:rPr>
          <w:rFonts w:ascii="Times New Roman" w:hAnsi="Times New Roman"/>
          <w:sz w:val="24"/>
          <w:szCs w:val="24"/>
        </w:rPr>
        <w:t xml:space="preserve">o powierzchni 0,1463 ha. W konsekwencji przeprowadzonej </w:t>
      </w:r>
      <w:r w:rsidRPr="00B602B6">
        <w:rPr>
          <w:rFonts w:ascii="Times New Roman" w:hAnsi="Times New Roman"/>
          <w:sz w:val="24"/>
          <w:szCs w:val="24"/>
        </w:rPr>
        <w:t xml:space="preserve">modernizacji ewidencji gruntów </w:t>
      </w:r>
      <w:r>
        <w:rPr>
          <w:rFonts w:ascii="Times New Roman" w:hAnsi="Times New Roman"/>
          <w:sz w:val="24"/>
          <w:szCs w:val="24"/>
        </w:rPr>
        <w:br/>
      </w:r>
      <w:r w:rsidRPr="00B602B6">
        <w:rPr>
          <w:rFonts w:ascii="Times New Roman" w:hAnsi="Times New Roman"/>
          <w:sz w:val="24"/>
          <w:szCs w:val="24"/>
        </w:rPr>
        <w:t>i budynków miasta Jarosław, o</w:t>
      </w:r>
      <w:r w:rsidRPr="00B602B6">
        <w:rPr>
          <w:rFonts w:ascii="Times New Roman" w:hAnsi="Times New Roman"/>
          <w:sz w:val="24"/>
          <w:szCs w:val="24"/>
        </w:rPr>
        <w:t xml:space="preserve">bręb 4 zmieniła ona oznaczenie </w:t>
      </w:r>
      <w:r w:rsidRPr="00B602B6">
        <w:rPr>
          <w:rFonts w:ascii="Times New Roman" w:hAnsi="Times New Roman"/>
          <w:sz w:val="24"/>
          <w:szCs w:val="24"/>
        </w:rPr>
        <w:t>i powierzchnię na działkę numer 1077 o powierzchni 0,1489 ha.</w:t>
      </w:r>
    </w:p>
    <w:p w:rsidR="00B602B6" w:rsidRPr="00B602B6" w:rsidRDefault="00B602B6" w:rsidP="00B602B6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4"/>
          <w:szCs w:val="24"/>
        </w:rPr>
        <w:t>Ustalono również, że na parcelach gruntowych numer 3346/2 ogród i numer 3347 po drugim etapie ewidencji gruntów powstała działka numer 1191 o powierzchni 0,0866 ha, która wskutek modernizacji ewidencji gruntów i budynków miasta Jarosław, obręb 4 zmieniła oznaczenie i powierzchnię na działkę numer 1122 o powierzchni 0,0871 ha.</w:t>
      </w:r>
    </w:p>
    <w:p w:rsidR="00B602B6" w:rsidRPr="00B602B6" w:rsidRDefault="00B602B6" w:rsidP="00B602B6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4"/>
          <w:szCs w:val="24"/>
        </w:rPr>
        <w:t>Ustalono również, że na par</w:t>
      </w:r>
      <w:r w:rsidRPr="00B602B6">
        <w:rPr>
          <w:rFonts w:ascii="Times New Roman" w:hAnsi="Times New Roman"/>
          <w:sz w:val="24"/>
          <w:szCs w:val="24"/>
        </w:rPr>
        <w:t xml:space="preserve">celach gruntowych numer 3256/3 </w:t>
      </w:r>
      <w:r w:rsidRPr="00B602B6">
        <w:rPr>
          <w:rFonts w:ascii="Times New Roman" w:hAnsi="Times New Roman"/>
          <w:sz w:val="24"/>
          <w:szCs w:val="24"/>
        </w:rPr>
        <w:t xml:space="preserve">i numer 3261/3 – wpisanych do LWH 3030 (zamkniętego) gm. kat Jarosław i na parcelach gruntowych numer 3256/5 i numer 3261/5 – wpisanych w LWH 3033 (zamkniętego) gm. kat. Jarosław, a także </w:t>
      </w:r>
      <w:r>
        <w:rPr>
          <w:rFonts w:ascii="Times New Roman" w:hAnsi="Times New Roman"/>
          <w:sz w:val="24"/>
          <w:szCs w:val="24"/>
        </w:rPr>
        <w:br/>
      </w:r>
      <w:r w:rsidRPr="00B602B6">
        <w:rPr>
          <w:rFonts w:ascii="Times New Roman" w:hAnsi="Times New Roman"/>
          <w:sz w:val="24"/>
          <w:szCs w:val="24"/>
        </w:rPr>
        <w:t xml:space="preserve">w miejsce parceli gruntowej numer 354/14 – wpisanej w księgę wieczystą numer PR1J/00004838/5 i w miejsce parceli gruntowej numer 354/9 – wpisanej w LWH 529 (czynny) gm. kat. </w:t>
      </w:r>
      <w:proofErr w:type="spellStart"/>
      <w:r w:rsidRPr="00B602B6">
        <w:rPr>
          <w:rFonts w:ascii="Times New Roman" w:hAnsi="Times New Roman"/>
          <w:sz w:val="24"/>
          <w:szCs w:val="24"/>
        </w:rPr>
        <w:t>Kruhel</w:t>
      </w:r>
      <w:proofErr w:type="spellEnd"/>
      <w:r w:rsidRPr="00B602B6">
        <w:rPr>
          <w:rFonts w:ascii="Times New Roman" w:hAnsi="Times New Roman"/>
          <w:sz w:val="24"/>
          <w:szCs w:val="24"/>
        </w:rPr>
        <w:t xml:space="preserve"> Pawłosiowski, w trakcie zakładania drugiego etapu ewidencji gruntów powstała działka numer 2521 o pow. 0,1700 ha. Po zmianach przebiegu granicy administracyjnej pomiędzy miastem Jarosław a </w:t>
      </w:r>
      <w:proofErr w:type="spellStart"/>
      <w:r w:rsidRPr="00B602B6">
        <w:rPr>
          <w:rFonts w:ascii="Times New Roman" w:hAnsi="Times New Roman"/>
          <w:sz w:val="24"/>
          <w:szCs w:val="24"/>
        </w:rPr>
        <w:t>Kruhelem</w:t>
      </w:r>
      <w:proofErr w:type="spellEnd"/>
      <w:r w:rsidRPr="00B602B6">
        <w:rPr>
          <w:rFonts w:ascii="Times New Roman" w:hAnsi="Times New Roman"/>
          <w:sz w:val="24"/>
          <w:szCs w:val="24"/>
        </w:rPr>
        <w:t xml:space="preserve"> Pawłosiowskim zmieniła ona położenie na miasto Jarosław, obręb 4, zaś wskutek przeprowadzonej modernizacji ewidencji gruntów i budynków miasta Jarosław, obręb 4 zmieniła ona oznaczenie i powierzchnię na działkę numer 1164 o powierzchni 0,1675 ha. Nieruchomość ta następnie została podzielona na działkę numer 1164/1 o powierzchni 0,0487 ha i numer 1164/2 o powierzchni 0,1188 ha.</w:t>
      </w:r>
    </w:p>
    <w:p w:rsidR="00B602B6" w:rsidRPr="00B602B6" w:rsidRDefault="00B602B6" w:rsidP="00B602B6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2B6">
        <w:rPr>
          <w:rFonts w:ascii="Times New Roman" w:hAnsi="Times New Roman"/>
          <w:sz w:val="24"/>
          <w:szCs w:val="24"/>
        </w:rPr>
        <w:t>W toku postępowania zostało ustalone także, że na parceli gruntowej numer 3252/1 rola po drugim etapie ewidencji gruntów powstała działka numer 3537 o powierzchni 0,0873 ha. Nieruchomość tak w wyniku modernizacji ewidencji gruntów i budynków miasta Jarosław, obręb 4 zmieniła oznaczenie i powierzchnię na działkę numer 1188 o powierzchni 0,1070 ha.</w:t>
      </w:r>
    </w:p>
    <w:p w:rsidR="00B602B6" w:rsidRPr="00B602B6" w:rsidRDefault="00B602B6" w:rsidP="00B602B6">
      <w:pPr>
        <w:pStyle w:val="Bezodstpw"/>
        <w:spacing w:line="276" w:lineRule="auto"/>
        <w:ind w:left="1134" w:firstLine="282"/>
        <w:jc w:val="both"/>
        <w:rPr>
          <w:rFonts w:ascii="Times New Roman" w:hAnsi="Times New Roman"/>
          <w:sz w:val="24"/>
          <w:szCs w:val="24"/>
        </w:rPr>
      </w:pPr>
    </w:p>
    <w:p w:rsidR="00722C0D" w:rsidRPr="00B602B6" w:rsidRDefault="00B602B6" w:rsidP="00B602B6">
      <w:pPr>
        <w:spacing w:line="276" w:lineRule="auto"/>
        <w:jc w:val="both"/>
      </w:pPr>
      <w:r w:rsidRPr="00B602B6">
        <w:t>Wzywa się wszystkie osoby zainteresowane, aby w terminie trzech miesięcy od dnia ukazania się ogłoszenia zgłosiły się lub wykazały własność nieruchomości, gdyż w przeciwnym razie Sąd stwierdzi nabycie własności tych nieruchomości zgodnie z wnioskiem, jeżeli zostanie ono udowodnione”.</w:t>
      </w:r>
      <w:bookmarkEnd w:id="0"/>
    </w:p>
    <w:sectPr w:rsidR="00722C0D" w:rsidRPr="00B602B6" w:rsidSect="00B602B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F7"/>
    <w:rsid w:val="007C42DC"/>
    <w:rsid w:val="00B602B6"/>
    <w:rsid w:val="00C7620D"/>
    <w:rsid w:val="00E6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0263E-E8F4-49E3-829C-1A3D134F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02B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2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2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793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Paryła Karolina</dc:creator>
  <cp:keywords/>
  <dc:description/>
  <cp:lastModifiedBy>Paryła Karolina</cp:lastModifiedBy>
  <cp:revision>2</cp:revision>
  <cp:lastPrinted>2024-06-05T11:16:00Z</cp:lastPrinted>
  <dcterms:created xsi:type="dcterms:W3CDTF">2024-06-05T11:08:00Z</dcterms:created>
  <dcterms:modified xsi:type="dcterms:W3CDTF">2024-06-05T11:17:00Z</dcterms:modified>
</cp:coreProperties>
</file>